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4B5ED" w14:textId="59858038" w:rsidR="00B868D3" w:rsidRPr="00B868D3" w:rsidRDefault="003D4CC1" w:rsidP="003D4CC1">
      <w:pPr>
        <w:spacing w:after="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5138819" wp14:editId="1959062B">
            <wp:extent cx="314325" cy="377189"/>
            <wp:effectExtent l="0" t="0" r="0" b="4445"/>
            <wp:docPr id="1673644852" name="Picture 3" descr="A logo with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44852" name="Picture 3" descr="A logo with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07" cy="38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868D3" w:rsidRPr="00B868D3">
        <w:rPr>
          <w:b/>
          <w:bCs/>
          <w:sz w:val="28"/>
          <w:szCs w:val="28"/>
        </w:rPr>
        <w:t>CARLI STACK</w:t>
      </w:r>
    </w:p>
    <w:p w14:paraId="411B6450" w14:textId="77777777" w:rsidR="003D4CC1" w:rsidRDefault="00B868D3" w:rsidP="003D4CC1">
      <w:pPr>
        <w:spacing w:after="0"/>
        <w:ind w:left="1440" w:firstLine="720"/>
      </w:pPr>
      <w:r w:rsidRPr="00B868D3">
        <w:rPr>
          <w:b/>
          <w:bCs/>
        </w:rPr>
        <w:t>Senior Consultant | Customer Success Strategist</w:t>
      </w:r>
    </w:p>
    <w:p w14:paraId="1DA43604" w14:textId="10902298" w:rsidR="00B868D3" w:rsidRPr="00B868D3" w:rsidRDefault="003D4CC1" w:rsidP="003D4CC1">
      <w:pPr>
        <w:spacing w:after="0"/>
        <w:ind w:left="3600"/>
      </w:pPr>
      <w:r>
        <w:t xml:space="preserve">      </w:t>
      </w:r>
      <w:hyperlink r:id="rId6" w:tgtFrame="_new" w:history="1">
        <w:r w:rsidR="00B868D3" w:rsidRPr="00B868D3">
          <w:rPr>
            <w:rStyle w:val="Hyperlink"/>
          </w:rPr>
          <w:t>LinkedIn</w:t>
        </w:r>
      </w:hyperlink>
    </w:p>
    <w:p w14:paraId="3FB90707" w14:textId="77777777" w:rsidR="00B868D3" w:rsidRPr="00B868D3" w:rsidRDefault="00B868D3" w:rsidP="003D4CC1">
      <w:pPr>
        <w:spacing w:after="0"/>
      </w:pPr>
      <w:r w:rsidRPr="00B868D3">
        <w:pict w14:anchorId="4A9BC57B">
          <v:rect id="_x0000_i1055" style="width:0;height:1.5pt" o:hralign="center" o:hrstd="t" o:hr="t" fillcolor="#a0a0a0" stroked="f"/>
        </w:pict>
      </w:r>
    </w:p>
    <w:p w14:paraId="384F6DA3" w14:textId="77777777" w:rsidR="00B868D3" w:rsidRPr="00B868D3" w:rsidRDefault="00B868D3" w:rsidP="00B868D3">
      <w:pPr>
        <w:rPr>
          <w:b/>
          <w:bCs/>
        </w:rPr>
      </w:pPr>
      <w:r w:rsidRPr="00B868D3">
        <w:rPr>
          <w:b/>
          <w:bCs/>
        </w:rPr>
        <w:t>SUMMARY</w:t>
      </w:r>
    </w:p>
    <w:p w14:paraId="5A2DD4BD" w14:textId="387B7A45" w:rsidR="00B868D3" w:rsidRPr="00B868D3" w:rsidRDefault="00B868D3" w:rsidP="003D4CC1">
      <w:pPr>
        <w:spacing w:after="0"/>
      </w:pPr>
      <w:r w:rsidRPr="00B868D3">
        <w:t>Customer success leader with over 7 years of experience driving client satisfaction, retention, and revenue growth in the SaaS industry. Expertise in managing end-to-end customer implementations, delivering data-driven insights, and optimizing workflows. Adept at developing cross-functional partnerships to align customer needs with product solutions</w:t>
      </w:r>
      <w:r w:rsidR="003D4CC1">
        <w:t xml:space="preserve"> and</w:t>
      </w:r>
      <w:r w:rsidRPr="00B868D3">
        <w:t xml:space="preserve"> creating instructional content to enhance user adoption and engagement.</w:t>
      </w:r>
    </w:p>
    <w:p w14:paraId="2B473E4A" w14:textId="77777777" w:rsidR="00B868D3" w:rsidRPr="00B868D3" w:rsidRDefault="00B868D3" w:rsidP="003D4CC1">
      <w:pPr>
        <w:spacing w:after="0"/>
      </w:pPr>
      <w:r w:rsidRPr="00B868D3">
        <w:pict w14:anchorId="54F3CA76">
          <v:rect id="_x0000_i1056" style="width:0;height:1.5pt" o:hralign="center" o:hrstd="t" o:hr="t" fillcolor="#a0a0a0" stroked="f"/>
        </w:pict>
      </w:r>
    </w:p>
    <w:p w14:paraId="672D5860" w14:textId="77777777" w:rsidR="00B868D3" w:rsidRPr="00B868D3" w:rsidRDefault="00B868D3" w:rsidP="00B868D3">
      <w:pPr>
        <w:rPr>
          <w:b/>
          <w:bCs/>
        </w:rPr>
      </w:pPr>
      <w:r w:rsidRPr="00B868D3">
        <w:rPr>
          <w:b/>
          <w:bCs/>
        </w:rPr>
        <w:t>CORE SKILLS</w:t>
      </w:r>
    </w:p>
    <w:p w14:paraId="51A43D41" w14:textId="77777777" w:rsidR="00B868D3" w:rsidRPr="00B868D3" w:rsidRDefault="00B868D3" w:rsidP="003D4CC1">
      <w:pPr>
        <w:numPr>
          <w:ilvl w:val="0"/>
          <w:numId w:val="1"/>
        </w:numPr>
        <w:spacing w:after="120"/>
      </w:pPr>
      <w:r w:rsidRPr="00B868D3">
        <w:rPr>
          <w:b/>
          <w:bCs/>
        </w:rPr>
        <w:t>Customer Success:</w:t>
      </w:r>
      <w:r w:rsidRPr="00B868D3">
        <w:t xml:space="preserve"> Implementation, Onboarding, Account Management, Retention</w:t>
      </w:r>
    </w:p>
    <w:p w14:paraId="24CED369" w14:textId="77777777" w:rsidR="00B868D3" w:rsidRPr="00B868D3" w:rsidRDefault="00B868D3" w:rsidP="003D4CC1">
      <w:pPr>
        <w:numPr>
          <w:ilvl w:val="0"/>
          <w:numId w:val="1"/>
        </w:numPr>
        <w:spacing w:after="120"/>
      </w:pPr>
      <w:r w:rsidRPr="00B868D3">
        <w:rPr>
          <w:b/>
          <w:bCs/>
        </w:rPr>
        <w:t>Project Management:</w:t>
      </w:r>
      <w:r w:rsidRPr="00B868D3">
        <w:t xml:space="preserve"> Agile Methodologies, Cross-functional Collaboration, CRM Optimization</w:t>
      </w:r>
    </w:p>
    <w:p w14:paraId="2D913318" w14:textId="77777777" w:rsidR="00B868D3" w:rsidRPr="00B868D3" w:rsidRDefault="00B868D3" w:rsidP="003D4CC1">
      <w:pPr>
        <w:numPr>
          <w:ilvl w:val="0"/>
          <w:numId w:val="1"/>
        </w:numPr>
        <w:spacing w:after="120"/>
      </w:pPr>
      <w:r w:rsidRPr="00B868D3">
        <w:rPr>
          <w:b/>
          <w:bCs/>
        </w:rPr>
        <w:t>Data Analysis:</w:t>
      </w:r>
      <w:r w:rsidRPr="00B868D3">
        <w:t xml:space="preserve"> KPI Tracking, Campaign Strategy, Data-Driven Decisions</w:t>
      </w:r>
    </w:p>
    <w:p w14:paraId="3661F24A" w14:textId="77777777" w:rsidR="00B868D3" w:rsidRPr="00B868D3" w:rsidRDefault="00B868D3" w:rsidP="003D4CC1">
      <w:pPr>
        <w:numPr>
          <w:ilvl w:val="0"/>
          <w:numId w:val="1"/>
        </w:numPr>
        <w:spacing w:after="120"/>
      </w:pPr>
      <w:r w:rsidRPr="00B868D3">
        <w:rPr>
          <w:b/>
          <w:bCs/>
        </w:rPr>
        <w:t>Technical Expertise:</w:t>
      </w:r>
      <w:r w:rsidRPr="00B868D3">
        <w:t xml:space="preserve"> Salesforce, Jira, Confluence, Programmatic Advertising Tools</w:t>
      </w:r>
    </w:p>
    <w:p w14:paraId="6698E12A" w14:textId="77777777" w:rsidR="00B868D3" w:rsidRPr="00B868D3" w:rsidRDefault="00B868D3" w:rsidP="003D4CC1">
      <w:pPr>
        <w:numPr>
          <w:ilvl w:val="0"/>
          <w:numId w:val="1"/>
        </w:numPr>
        <w:spacing w:after="120"/>
      </w:pPr>
      <w:r w:rsidRPr="00B868D3">
        <w:rPr>
          <w:b/>
          <w:bCs/>
        </w:rPr>
        <w:t>Content Creation:</w:t>
      </w:r>
      <w:r w:rsidRPr="00B868D3">
        <w:t xml:space="preserve"> Workflow Documentation, Video Tutorials, User Training</w:t>
      </w:r>
    </w:p>
    <w:p w14:paraId="1202F1C3" w14:textId="77777777" w:rsidR="00B868D3" w:rsidRPr="00B868D3" w:rsidRDefault="00B868D3" w:rsidP="00B868D3">
      <w:r w:rsidRPr="00B868D3">
        <w:pict w14:anchorId="27AAF559">
          <v:rect id="_x0000_i1057" style="width:0;height:1.5pt" o:hralign="center" o:hrstd="t" o:hr="t" fillcolor="#a0a0a0" stroked="f"/>
        </w:pict>
      </w:r>
    </w:p>
    <w:p w14:paraId="16016FBA" w14:textId="77777777" w:rsidR="00B868D3" w:rsidRPr="00B868D3" w:rsidRDefault="00B868D3" w:rsidP="003D4CC1">
      <w:pPr>
        <w:spacing w:after="0"/>
        <w:rPr>
          <w:b/>
          <w:bCs/>
        </w:rPr>
      </w:pPr>
      <w:r w:rsidRPr="00B868D3">
        <w:rPr>
          <w:b/>
          <w:bCs/>
        </w:rPr>
        <w:t>PROFESSIONAL EXPERIENCE</w:t>
      </w:r>
    </w:p>
    <w:p w14:paraId="683198F3" w14:textId="77777777" w:rsidR="003D4CC1" w:rsidRDefault="003D4CC1" w:rsidP="003D4CC1">
      <w:pPr>
        <w:spacing w:after="0"/>
        <w:rPr>
          <w:b/>
          <w:bCs/>
        </w:rPr>
      </w:pPr>
    </w:p>
    <w:p w14:paraId="5027FAA7" w14:textId="740E6B26" w:rsidR="00B868D3" w:rsidRPr="00B868D3" w:rsidRDefault="00B868D3" w:rsidP="003D4CC1">
      <w:pPr>
        <w:spacing w:after="0"/>
        <w:rPr>
          <w:b/>
          <w:bCs/>
        </w:rPr>
      </w:pPr>
      <w:r w:rsidRPr="00B868D3">
        <w:rPr>
          <w:b/>
          <w:bCs/>
        </w:rPr>
        <w:t>Customer Success Manager</w:t>
      </w:r>
    </w:p>
    <w:p w14:paraId="28C7A878" w14:textId="37D36B05" w:rsidR="00B868D3" w:rsidRPr="00B868D3" w:rsidRDefault="00B868D3" w:rsidP="00B868D3">
      <w:r w:rsidRPr="00B868D3">
        <w:rPr>
          <w:b/>
          <w:bCs/>
        </w:rPr>
        <w:t>Dun &amp; Bradstreet</w:t>
      </w:r>
      <w:r w:rsidRPr="00B868D3">
        <w:t xml:space="preserve"> – San Diego, CA | </w:t>
      </w:r>
      <w:r w:rsidRPr="00B868D3">
        <w:rPr>
          <w:b/>
          <w:bCs/>
        </w:rPr>
        <w:t xml:space="preserve">June 2022 – </w:t>
      </w:r>
      <w:r w:rsidR="003D4CC1">
        <w:rPr>
          <w:b/>
          <w:bCs/>
        </w:rPr>
        <w:t>September 2024</w:t>
      </w:r>
    </w:p>
    <w:p w14:paraId="0E96C83B" w14:textId="77777777" w:rsidR="00B868D3" w:rsidRPr="00B868D3" w:rsidRDefault="00B868D3" w:rsidP="003D4CC1">
      <w:pPr>
        <w:numPr>
          <w:ilvl w:val="0"/>
          <w:numId w:val="2"/>
        </w:numPr>
        <w:spacing w:after="120"/>
      </w:pPr>
      <w:r w:rsidRPr="00B868D3">
        <w:t>Serve as the primary post-sales point of contact, building trust-driven client relationships.</w:t>
      </w:r>
    </w:p>
    <w:p w14:paraId="498C4198" w14:textId="77777777" w:rsidR="00B868D3" w:rsidRPr="00B868D3" w:rsidRDefault="00B868D3" w:rsidP="003D4CC1">
      <w:pPr>
        <w:numPr>
          <w:ilvl w:val="0"/>
          <w:numId w:val="2"/>
        </w:numPr>
        <w:spacing w:after="120"/>
      </w:pPr>
      <w:r w:rsidRPr="00B868D3">
        <w:t>Lead digital deployment projects, ensuring alignment with client KPIs and business objectives.</w:t>
      </w:r>
    </w:p>
    <w:p w14:paraId="24BD4CF8" w14:textId="77777777" w:rsidR="00B868D3" w:rsidRPr="00B868D3" w:rsidRDefault="00B868D3" w:rsidP="003D4CC1">
      <w:pPr>
        <w:numPr>
          <w:ilvl w:val="0"/>
          <w:numId w:val="2"/>
        </w:numPr>
        <w:spacing w:after="120"/>
      </w:pPr>
      <w:r w:rsidRPr="00B868D3">
        <w:t>Collaborate with product and data teams to deliver advanced solutions and enhance offerings.</w:t>
      </w:r>
    </w:p>
    <w:p w14:paraId="0D3E9D63" w14:textId="77777777" w:rsidR="00B868D3" w:rsidRPr="00B868D3" w:rsidRDefault="00B868D3" w:rsidP="003D4CC1">
      <w:pPr>
        <w:numPr>
          <w:ilvl w:val="0"/>
          <w:numId w:val="2"/>
        </w:numPr>
        <w:spacing w:after="120"/>
      </w:pPr>
      <w:r w:rsidRPr="00B868D3">
        <w:t>Achieve upsells and renewals by consistently delivering exceptional client satisfaction and strategic value.</w:t>
      </w:r>
    </w:p>
    <w:p w14:paraId="3628A9E5" w14:textId="77777777" w:rsidR="00B868D3" w:rsidRPr="00B868D3" w:rsidRDefault="00B868D3" w:rsidP="003D4CC1">
      <w:pPr>
        <w:spacing w:after="0"/>
        <w:rPr>
          <w:b/>
          <w:bCs/>
        </w:rPr>
      </w:pPr>
      <w:r w:rsidRPr="00B868D3">
        <w:rPr>
          <w:b/>
          <w:bCs/>
        </w:rPr>
        <w:lastRenderedPageBreak/>
        <w:t>Senior Client Success Consultant</w:t>
      </w:r>
    </w:p>
    <w:p w14:paraId="510A823E" w14:textId="77777777" w:rsidR="00B868D3" w:rsidRPr="00B868D3" w:rsidRDefault="00B868D3" w:rsidP="003D4CC1">
      <w:pPr>
        <w:spacing w:after="0"/>
      </w:pPr>
      <w:r w:rsidRPr="00B868D3">
        <w:rPr>
          <w:b/>
          <w:bCs/>
        </w:rPr>
        <w:t>Neustar</w:t>
      </w:r>
      <w:r w:rsidRPr="00B868D3">
        <w:t xml:space="preserve"> – San Diego, CA | </w:t>
      </w:r>
      <w:r w:rsidRPr="00B868D3">
        <w:rPr>
          <w:b/>
          <w:bCs/>
        </w:rPr>
        <w:t>March 2019 – May 2022</w:t>
      </w:r>
    </w:p>
    <w:p w14:paraId="1B336C60" w14:textId="77777777" w:rsidR="00B868D3" w:rsidRPr="00B868D3" w:rsidRDefault="00B868D3" w:rsidP="003D4CC1">
      <w:pPr>
        <w:numPr>
          <w:ilvl w:val="0"/>
          <w:numId w:val="3"/>
        </w:numPr>
        <w:spacing w:after="120"/>
      </w:pPr>
      <w:r w:rsidRPr="00B868D3">
        <w:t>Directed account onboarding and lifecycle management to maximize client success and retention.</w:t>
      </w:r>
    </w:p>
    <w:p w14:paraId="1ED16F47" w14:textId="77777777" w:rsidR="00B868D3" w:rsidRPr="00B868D3" w:rsidRDefault="00B868D3" w:rsidP="003D4CC1">
      <w:pPr>
        <w:numPr>
          <w:ilvl w:val="0"/>
          <w:numId w:val="3"/>
        </w:numPr>
        <w:spacing w:after="120"/>
      </w:pPr>
      <w:r w:rsidRPr="00B868D3">
        <w:t>Designed and implemented customized workflow documentation and video training materials.</w:t>
      </w:r>
    </w:p>
    <w:p w14:paraId="63A6A672" w14:textId="77777777" w:rsidR="00B868D3" w:rsidRPr="00B868D3" w:rsidRDefault="00B868D3" w:rsidP="003D4CC1">
      <w:pPr>
        <w:numPr>
          <w:ilvl w:val="0"/>
          <w:numId w:val="3"/>
        </w:numPr>
        <w:spacing w:after="120"/>
      </w:pPr>
      <w:r w:rsidRPr="00B868D3">
        <w:t>Partnered with engineering and sales teams to optimize the user experience through actionable feedback.</w:t>
      </w:r>
    </w:p>
    <w:p w14:paraId="0B4C5156" w14:textId="77777777" w:rsidR="00B868D3" w:rsidRPr="00B868D3" w:rsidRDefault="00B868D3" w:rsidP="003D4CC1">
      <w:pPr>
        <w:numPr>
          <w:ilvl w:val="0"/>
          <w:numId w:val="3"/>
        </w:numPr>
        <w:spacing w:after="120"/>
      </w:pPr>
      <w:r w:rsidRPr="00B868D3">
        <w:t>Delivered measurable impact by addressing client pain points and driving solution adoption.</w:t>
      </w:r>
    </w:p>
    <w:p w14:paraId="09D915A1" w14:textId="77777777" w:rsidR="00B868D3" w:rsidRPr="00B868D3" w:rsidRDefault="00B868D3" w:rsidP="003D4CC1">
      <w:pPr>
        <w:spacing w:after="0"/>
        <w:rPr>
          <w:b/>
          <w:bCs/>
        </w:rPr>
      </w:pPr>
      <w:r w:rsidRPr="00B868D3">
        <w:rPr>
          <w:b/>
          <w:bCs/>
        </w:rPr>
        <w:t>Customer Success Specialist</w:t>
      </w:r>
    </w:p>
    <w:p w14:paraId="681F7C9B" w14:textId="77777777" w:rsidR="00B868D3" w:rsidRPr="00B868D3" w:rsidRDefault="00B868D3" w:rsidP="003D4CC1">
      <w:pPr>
        <w:spacing w:after="0"/>
      </w:pPr>
      <w:r w:rsidRPr="00B868D3">
        <w:rPr>
          <w:b/>
          <w:bCs/>
        </w:rPr>
        <w:t>Hammer Corp.</w:t>
      </w:r>
      <w:r w:rsidRPr="00B868D3">
        <w:t xml:space="preserve"> – San Diego, CA | </w:t>
      </w:r>
      <w:r w:rsidRPr="00B868D3">
        <w:rPr>
          <w:b/>
          <w:bCs/>
        </w:rPr>
        <w:t>September 2017 – February 2019</w:t>
      </w:r>
    </w:p>
    <w:p w14:paraId="1AFC2C37" w14:textId="77777777" w:rsidR="00B868D3" w:rsidRPr="00B868D3" w:rsidRDefault="00B868D3" w:rsidP="003D4CC1">
      <w:pPr>
        <w:numPr>
          <w:ilvl w:val="0"/>
          <w:numId w:val="4"/>
        </w:numPr>
        <w:spacing w:after="120"/>
      </w:pPr>
      <w:r w:rsidRPr="00B868D3">
        <w:t>Integrated client-specific internet portals with internal systems, ensuring seamless functionality.</w:t>
      </w:r>
    </w:p>
    <w:p w14:paraId="5738EEA7" w14:textId="77777777" w:rsidR="00B868D3" w:rsidRPr="00B868D3" w:rsidRDefault="00B868D3" w:rsidP="003D4CC1">
      <w:pPr>
        <w:numPr>
          <w:ilvl w:val="0"/>
          <w:numId w:val="4"/>
        </w:numPr>
        <w:spacing w:after="120"/>
      </w:pPr>
      <w:r w:rsidRPr="00B868D3">
        <w:t>Contributed to the development of operational strategies to improve efficiency and performance.</w:t>
      </w:r>
    </w:p>
    <w:p w14:paraId="3E28711B" w14:textId="77777777" w:rsidR="00B868D3" w:rsidRPr="00B868D3" w:rsidRDefault="00B868D3" w:rsidP="003D4CC1">
      <w:pPr>
        <w:spacing w:after="0"/>
        <w:rPr>
          <w:b/>
          <w:bCs/>
        </w:rPr>
      </w:pPr>
      <w:r w:rsidRPr="00B868D3">
        <w:rPr>
          <w:b/>
          <w:bCs/>
        </w:rPr>
        <w:t>Marketing Associate</w:t>
      </w:r>
    </w:p>
    <w:p w14:paraId="3087FCFD" w14:textId="77777777" w:rsidR="00B868D3" w:rsidRPr="00B868D3" w:rsidRDefault="00B868D3" w:rsidP="003D4CC1">
      <w:pPr>
        <w:spacing w:after="0"/>
      </w:pPr>
      <w:r w:rsidRPr="00B868D3">
        <w:rPr>
          <w:b/>
          <w:bCs/>
        </w:rPr>
        <w:t>InsideUp</w:t>
      </w:r>
      <w:r w:rsidRPr="00B868D3">
        <w:t xml:space="preserve"> – San Diego, CA | </w:t>
      </w:r>
      <w:r w:rsidRPr="00B868D3">
        <w:rPr>
          <w:b/>
          <w:bCs/>
        </w:rPr>
        <w:t>October 2018 – March 2019</w:t>
      </w:r>
    </w:p>
    <w:p w14:paraId="6C014A21" w14:textId="77777777" w:rsidR="00B868D3" w:rsidRPr="00B868D3" w:rsidRDefault="00B868D3" w:rsidP="003D4CC1">
      <w:pPr>
        <w:numPr>
          <w:ilvl w:val="0"/>
          <w:numId w:val="5"/>
        </w:numPr>
        <w:spacing w:after="120"/>
      </w:pPr>
      <w:r w:rsidRPr="00B868D3">
        <w:t>Executed targeted social media strategies to enhance community engagement and brand awareness.</w:t>
      </w:r>
    </w:p>
    <w:p w14:paraId="0885B420" w14:textId="77777777" w:rsidR="00B868D3" w:rsidRPr="00B868D3" w:rsidRDefault="00B868D3" w:rsidP="003D4CC1">
      <w:pPr>
        <w:numPr>
          <w:ilvl w:val="0"/>
          <w:numId w:val="5"/>
        </w:numPr>
        <w:spacing w:after="120"/>
      </w:pPr>
      <w:r w:rsidRPr="00B868D3">
        <w:t>Conducted market research to optimize digital marketing efforts and increase reach.</w:t>
      </w:r>
    </w:p>
    <w:p w14:paraId="0C5BE4E7" w14:textId="77777777" w:rsidR="00B868D3" w:rsidRPr="00B868D3" w:rsidRDefault="00B868D3" w:rsidP="00B868D3">
      <w:r w:rsidRPr="00B868D3">
        <w:pict w14:anchorId="6493210F">
          <v:rect id="_x0000_i1058" style="width:0;height:1.5pt" o:hralign="center" o:hrstd="t" o:hr="t" fillcolor="#a0a0a0" stroked="f"/>
        </w:pict>
      </w:r>
    </w:p>
    <w:p w14:paraId="3C692B04" w14:textId="77777777" w:rsidR="00B868D3" w:rsidRPr="00B868D3" w:rsidRDefault="00B868D3" w:rsidP="00B868D3">
      <w:pPr>
        <w:rPr>
          <w:b/>
          <w:bCs/>
        </w:rPr>
      </w:pPr>
      <w:r w:rsidRPr="00B868D3">
        <w:rPr>
          <w:b/>
          <w:bCs/>
        </w:rPr>
        <w:t>EDUCATION</w:t>
      </w:r>
    </w:p>
    <w:p w14:paraId="29A3FBAA" w14:textId="77777777" w:rsidR="00B868D3" w:rsidRDefault="00B868D3" w:rsidP="00B868D3">
      <w:pPr>
        <w:numPr>
          <w:ilvl w:val="0"/>
          <w:numId w:val="6"/>
        </w:numPr>
      </w:pPr>
      <w:r w:rsidRPr="00B868D3">
        <w:rPr>
          <w:b/>
          <w:bCs/>
        </w:rPr>
        <w:t>Bachelor of Science (B.S.) – Marketing</w:t>
      </w:r>
      <w:r w:rsidRPr="00B868D3">
        <w:br/>
      </w:r>
      <w:r w:rsidRPr="00B868D3">
        <w:rPr>
          <w:b/>
          <w:bCs/>
        </w:rPr>
        <w:t>San Diego State University</w:t>
      </w:r>
      <w:r w:rsidRPr="00B868D3">
        <w:t xml:space="preserve"> | Class of 2018</w:t>
      </w:r>
    </w:p>
    <w:p w14:paraId="70ABFFDF" w14:textId="0EF78A33" w:rsidR="003D4CC1" w:rsidRPr="00B868D3" w:rsidRDefault="003D4CC1" w:rsidP="003D4CC1">
      <w:r w:rsidRPr="00B868D3">
        <w:pict w14:anchorId="1183F916">
          <v:rect id="_x0000_i1069" style="width:0;height:1.5pt" o:hralign="center" o:hrstd="t" o:hr="t" fillcolor="#a0a0a0" stroked="f"/>
        </w:pict>
      </w:r>
    </w:p>
    <w:p w14:paraId="47C5597E" w14:textId="77777777" w:rsidR="00B868D3" w:rsidRPr="00B868D3" w:rsidRDefault="00B868D3" w:rsidP="00B868D3">
      <w:pPr>
        <w:rPr>
          <w:b/>
          <w:bCs/>
        </w:rPr>
      </w:pPr>
      <w:r w:rsidRPr="00B868D3">
        <w:rPr>
          <w:b/>
          <w:bCs/>
        </w:rPr>
        <w:t>ADDITIONAL PROFICIENCIES</w:t>
      </w:r>
    </w:p>
    <w:p w14:paraId="79070AB1" w14:textId="77777777" w:rsidR="00B868D3" w:rsidRPr="00B868D3" w:rsidRDefault="00B868D3" w:rsidP="003D4CC1">
      <w:pPr>
        <w:numPr>
          <w:ilvl w:val="0"/>
          <w:numId w:val="7"/>
        </w:numPr>
        <w:spacing w:after="80"/>
      </w:pPr>
      <w:r w:rsidRPr="00B868D3">
        <w:t>Adobe Creative Suite (Premiere Pro, After Effects, Illustrator, Photoshop)</w:t>
      </w:r>
    </w:p>
    <w:p w14:paraId="1E3212ED" w14:textId="77777777" w:rsidR="00B868D3" w:rsidRPr="00B868D3" w:rsidRDefault="00B868D3" w:rsidP="003D4CC1">
      <w:pPr>
        <w:numPr>
          <w:ilvl w:val="0"/>
          <w:numId w:val="7"/>
        </w:numPr>
        <w:spacing w:after="80"/>
      </w:pPr>
      <w:r w:rsidRPr="00B868D3">
        <w:t>CRM Tools (Salesforce, Confluence, Jira)</w:t>
      </w:r>
    </w:p>
    <w:p w14:paraId="020CD3DC" w14:textId="77777777" w:rsidR="00B868D3" w:rsidRPr="00B868D3" w:rsidRDefault="00B868D3" w:rsidP="003D4CC1">
      <w:pPr>
        <w:numPr>
          <w:ilvl w:val="0"/>
          <w:numId w:val="7"/>
        </w:numPr>
        <w:spacing w:after="80"/>
      </w:pPr>
      <w:r w:rsidRPr="00B868D3">
        <w:t>Programmatic Advertising Technologies (Connected TV, AdTech, Media Agencies)</w:t>
      </w:r>
    </w:p>
    <w:p w14:paraId="28623137" w14:textId="160C46B0" w:rsidR="00B868D3" w:rsidRDefault="00B868D3" w:rsidP="003D4CC1">
      <w:pPr>
        <w:numPr>
          <w:ilvl w:val="0"/>
          <w:numId w:val="7"/>
        </w:numPr>
        <w:spacing w:after="80"/>
      </w:pPr>
      <w:r w:rsidRPr="00B868D3">
        <w:t>Stakeholder Management, Strategic Partnerships, Campaign Optimization</w:t>
      </w:r>
    </w:p>
    <w:sectPr w:rsidR="00B86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F0A4B"/>
    <w:multiLevelType w:val="multilevel"/>
    <w:tmpl w:val="3526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F6386"/>
    <w:multiLevelType w:val="multilevel"/>
    <w:tmpl w:val="C1C6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203D0"/>
    <w:multiLevelType w:val="multilevel"/>
    <w:tmpl w:val="C9AC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52049"/>
    <w:multiLevelType w:val="multilevel"/>
    <w:tmpl w:val="9C12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50682"/>
    <w:multiLevelType w:val="multilevel"/>
    <w:tmpl w:val="9912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32D82"/>
    <w:multiLevelType w:val="multilevel"/>
    <w:tmpl w:val="0776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527EC"/>
    <w:multiLevelType w:val="multilevel"/>
    <w:tmpl w:val="7CD8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486639">
    <w:abstractNumId w:val="1"/>
  </w:num>
  <w:num w:numId="2" w16cid:durableId="131183">
    <w:abstractNumId w:val="0"/>
  </w:num>
  <w:num w:numId="3" w16cid:durableId="370375019">
    <w:abstractNumId w:val="3"/>
  </w:num>
  <w:num w:numId="4" w16cid:durableId="1883324653">
    <w:abstractNumId w:val="2"/>
  </w:num>
  <w:num w:numId="5" w16cid:durableId="181939102">
    <w:abstractNumId w:val="5"/>
  </w:num>
  <w:num w:numId="6" w16cid:durableId="465662539">
    <w:abstractNumId w:val="6"/>
  </w:num>
  <w:num w:numId="7" w16cid:durableId="1840807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D3"/>
    <w:rsid w:val="003D4CC1"/>
    <w:rsid w:val="00B868D3"/>
    <w:rsid w:val="00B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F426"/>
  <w15:chartTrackingRefBased/>
  <w15:docId w15:val="{B2115C3C-51EB-43A3-A45D-B7A8847D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8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8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carlistac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Ennik</dc:creator>
  <cp:keywords/>
  <dc:description/>
  <cp:lastModifiedBy>Aimee Ennik</cp:lastModifiedBy>
  <cp:revision>1</cp:revision>
  <dcterms:created xsi:type="dcterms:W3CDTF">2024-12-05T21:24:00Z</dcterms:created>
  <dcterms:modified xsi:type="dcterms:W3CDTF">2024-12-05T23:29:00Z</dcterms:modified>
</cp:coreProperties>
</file>